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>
      <w:pPr>
        <w:pStyle w:val="Normal"/>
        <w:rPr>
          <w:rFonts w:ascii="Times New Roman" w:hAnsi="Times New Roman" w:cs="Segoe UI"/>
          <w:b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 xml:space="preserve">Эксперты ответят на вопросы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 октября 2023 года с 09.00 до 12.00 часов эксперты Роскадастра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sz w:val="28"/>
          <w:szCs w:val="28"/>
        </w:rPr>
        <w:t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отличие от рыночной,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  <w:shd w:fill="FFFFFF" w:val="clear"/>
        </w:rPr>
        <w:t>Достаточно часто собственники не знают, как пол</w:t>
      </w:r>
      <w:r>
        <w:rPr>
          <w:i w:val="false"/>
          <w:iCs w:val="false"/>
          <w:sz w:val="28"/>
          <w:szCs w:val="28"/>
        </w:rPr>
        <w:t>учить информацию о стоимости их недвижимости, какими сервисами и ресурсами необходимо пользоваться при этом.</w:t>
      </w:r>
    </w:p>
    <w:p>
      <w:pPr>
        <w:pStyle w:val="Style22"/>
        <w:ind w:firstLine="709"/>
        <w:jc w:val="both"/>
        <w:rPr>
          <w:szCs w:val="28"/>
        </w:rPr>
      </w:pPr>
      <w:r>
        <w:rPr>
          <w:szCs w:val="28"/>
          <w:shd w:fill="FFFFFF" w:val="clear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fill="FFFFFF" w:val="clear"/>
        </w:rPr>
        <w:t xml:space="preserve"> </w:t>
      </w:r>
      <w:r>
        <w:rPr>
          <w:szCs w:val="28"/>
          <w:shd w:fill="FFFFFF" w:val="clear"/>
        </w:rPr>
        <w:t>эксперты</w:t>
      </w:r>
      <w:r>
        <w:rPr>
          <w:bCs/>
          <w:szCs w:val="28"/>
          <w:shd w:fill="FFFFFF" w:val="clear"/>
        </w:rPr>
        <w:t xml:space="preserve"> </w:t>
      </w:r>
      <w:r>
        <w:rPr>
          <w:bCs/>
          <w:sz w:val="28"/>
          <w:szCs w:val="28"/>
          <w:shd w:fill="FFFFFF" w:val="clear"/>
        </w:rPr>
        <w:t>Роскадастра по Алтайскому краю</w:t>
      </w:r>
      <w:r>
        <w:rPr>
          <w:szCs w:val="28"/>
          <w:shd w:fill="FFFFFF" w:val="clear"/>
        </w:rPr>
        <w:t xml:space="preserve"> проведут прямую телефонную линию. Жители края смогут получить ответы на вопросы о: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>- влиянии характеристик объекта недвижимости на размер кадастровой стоимости;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 xml:space="preserve">- оспаривании кадастровой стоимости </w:t>
      </w:r>
      <w:r>
        <w:rPr>
          <w:color w:val="000000"/>
          <w:szCs w:val="28"/>
          <w:shd w:fill="FFFFFF" w:val="clear"/>
        </w:rPr>
        <w:t>недвижимости;</w:t>
      </w:r>
    </w:p>
    <w:p>
      <w:pPr>
        <w:pStyle w:val="Style22"/>
        <w:ind w:firstLine="709"/>
        <w:jc w:val="both"/>
        <w:rPr/>
      </w:pPr>
      <w:r>
        <w:rPr>
          <w:color w:val="000000"/>
          <w:szCs w:val="28"/>
          <w:shd w:fill="FFFFFF" w:val="clear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fill="FFFFFF" w:val="clear"/>
        </w:rPr>
        <w:t>и пр.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bCs/>
          <w:sz w:val="28"/>
          <w:szCs w:val="28"/>
          <w:shd w:fill="FFFFFF" w:val="clear"/>
        </w:rPr>
        <w:t xml:space="preserve">Звонки от жителей Алтайского края будут принимаются </w:t>
      </w:r>
      <w:r>
        <w:rPr>
          <w:b/>
          <w:bCs/>
          <w:sz w:val="28"/>
          <w:szCs w:val="28"/>
          <w:shd w:fill="FFFFFF" w:val="clear"/>
        </w:rPr>
        <w:t>с 09.00 до 12.00 часов 23 октября 2023 года</w:t>
      </w:r>
      <w:r>
        <w:rPr>
          <w:bCs/>
          <w:sz w:val="28"/>
          <w:szCs w:val="28"/>
          <w:shd w:fill="FFFFFF" w:val="clear"/>
        </w:rPr>
        <w:t xml:space="preserve"> по телефону </w:t>
      </w:r>
      <w:r>
        <w:rPr>
          <w:b/>
          <w:bCs/>
          <w:sz w:val="28"/>
          <w:szCs w:val="28"/>
          <w:shd w:fill="FFFFFF" w:val="clear"/>
        </w:rPr>
        <w:t>8 (3852) 55-76-59</w:t>
      </w:r>
      <w:r>
        <w:rPr>
          <w:bCs/>
          <w:sz w:val="28"/>
          <w:szCs w:val="28"/>
          <w:shd w:fill="FFFFFF" w:val="clear"/>
        </w:rPr>
        <w:t xml:space="preserve">, добавочный </w:t>
      </w:r>
      <w:r>
        <w:rPr>
          <w:b/>
          <w:bCs/>
          <w:sz w:val="28"/>
          <w:szCs w:val="28"/>
          <w:shd w:fill="FFFFFF" w:val="clear"/>
        </w:rPr>
        <w:t>8121</w:t>
      </w:r>
      <w:r>
        <w:rPr>
          <w:sz w:val="28"/>
          <w:szCs w:val="28"/>
          <w:shd w:fill="FFFFFF" w:val="clear"/>
        </w:rPr>
        <w:t>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rStyle w:val="Style16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pPr>
      <w:r>
        <w:rPr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type w:val="nextPage"/>
      <w:pgSz w:w="11906" w:h="16838"/>
      <w:pgMar w:left="1134" w:right="567" w:gutter="0" w:header="0" w:top="388" w:footer="0" w:bottom="5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3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f333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f3339b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f3339b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Символ нумерации"/>
    <w:qFormat/>
    <w:rPr/>
  </w:style>
  <w:style w:type="character" w:styleId="Style20">
    <w:name w:val="Посещённая гиперссылка"/>
    <w:rPr>
      <w:color w:val="80000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semiHidden/>
    <w:unhideWhenUsed/>
    <w:rsid w:val="00f3339b"/>
    <w:pPr>
      <w:jc w:val="center"/>
    </w:pPr>
    <w:rPr>
      <w:sz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339b"/>
    <w:pPr>
      <w:spacing w:before="0" w:after="96"/>
    </w:pPr>
    <w:rPr/>
  </w:style>
  <w:style w:type="paragraph" w:styleId="BalloonText">
    <w:name w:val="Balloon Text"/>
    <w:basedOn w:val="Normal"/>
    <w:uiPriority w:val="99"/>
    <w:semiHidden/>
    <w:unhideWhenUsed/>
    <w:qFormat/>
    <w:rsid w:val="00f3339b"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LibreOffice/7.3.1.3$Windows_X86_64 LibreOffice_project/a69ca51ded25f3eefd52d7bf9a5fad8c90b87951</Application>
  <AppVersion>15.0000</AppVersion>
  <Pages>1</Pages>
  <Words>197</Words>
  <Characters>1338</Characters>
  <CharactersWithSpaces>1523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2022-01-18T09:05:00Z</dcterms:created>
  <dc:creator>Слободянник Юлия Олеговна</dc:creator>
  <dc:description/>
  <dc:language>ru-RU</dc:language>
  <cp:lastModifiedBy/>
  <cp:lastPrinted>2022-08-01T15:52:39Z</cp:lastPrinted>
  <dcterms:modified xsi:type="dcterms:W3CDTF">2023-10-16T10:30:49Z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